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21CB8" w14:textId="0CD124B9" w:rsidR="003631F0" w:rsidRDefault="00667371" w:rsidP="002D52E5">
      <w:pPr>
        <w:pStyle w:val="Geenafstand"/>
        <w:rPr>
          <w:rFonts w:ascii="Lucida Sans" w:hAnsi="Lucida Sans"/>
          <w:b/>
          <w:lang w:val="en-GB"/>
        </w:rPr>
      </w:pPr>
      <w:bookmarkStart w:id="0" w:name="_GoBack"/>
      <w:r w:rsidRPr="00BA7F30">
        <w:rPr>
          <w:rFonts w:ascii="Lucida Sans" w:hAnsi="Lucida Sans"/>
          <w:b/>
          <w:lang w:val="en-GB"/>
        </w:rPr>
        <w:t xml:space="preserve">The </w:t>
      </w:r>
      <w:r w:rsidR="00026CC4" w:rsidRPr="00BA7F30">
        <w:rPr>
          <w:rFonts w:ascii="Lucida Sans" w:hAnsi="Lucida Sans"/>
          <w:b/>
          <w:lang w:val="en-GB"/>
        </w:rPr>
        <w:t>why, how, what</w:t>
      </w:r>
      <w:r w:rsidRPr="00BA7F30">
        <w:rPr>
          <w:rFonts w:ascii="Lucida Sans" w:hAnsi="Lucida Sans"/>
          <w:b/>
          <w:lang w:val="en-GB"/>
        </w:rPr>
        <w:t xml:space="preserve"> of our region</w:t>
      </w:r>
    </w:p>
    <w:bookmarkEnd w:id="0"/>
    <w:p w14:paraId="4E7A77FE" w14:textId="77777777" w:rsidR="00536478" w:rsidRPr="00BA7F30" w:rsidRDefault="00536478" w:rsidP="002D52E5">
      <w:pPr>
        <w:pStyle w:val="Geenafstand"/>
        <w:rPr>
          <w:rFonts w:ascii="Lucida Sans" w:hAnsi="Lucida Sans"/>
          <w:b/>
          <w:lang w:val="en-GB"/>
        </w:rPr>
      </w:pPr>
    </w:p>
    <w:p w14:paraId="7EFA3489" w14:textId="072D8231" w:rsidR="00B5080B" w:rsidRPr="00BA7F30" w:rsidRDefault="00B5080B" w:rsidP="00B5080B">
      <w:pPr>
        <w:pStyle w:val="Geenafstand"/>
        <w:rPr>
          <w:rFonts w:ascii="Lucida Sans" w:hAnsi="Lucida Sans"/>
          <w:b/>
          <w:lang w:val="en-GB"/>
        </w:rPr>
      </w:pPr>
      <w:r w:rsidRPr="00BA7F30">
        <w:rPr>
          <w:rFonts w:ascii="Lucida Sans" w:hAnsi="Lucida Sans"/>
          <w:b/>
          <w:lang w:val="en-GB"/>
        </w:rPr>
        <w:t>Why</w:t>
      </w:r>
    </w:p>
    <w:p w14:paraId="5FBE733D" w14:textId="77777777" w:rsidR="00B5080B" w:rsidRPr="00BA7F30" w:rsidRDefault="00B5080B" w:rsidP="00B5080B">
      <w:pPr>
        <w:pStyle w:val="Geenafstand"/>
        <w:rPr>
          <w:rFonts w:ascii="Lucida Sans" w:hAnsi="Lucida Sans"/>
          <w:lang w:val="en-GB"/>
        </w:rPr>
      </w:pPr>
      <w:r w:rsidRPr="00BA7F30">
        <w:rPr>
          <w:rFonts w:ascii="Lucida Sans" w:hAnsi="Lucida Sans"/>
          <w:lang w:val="en-GB"/>
        </w:rPr>
        <w:t xml:space="preserve">We are committed to making purposeful contributions towards solving the major challenges facing Planet Earth. This delta works … for the world. We believe in sharing solutions. In addition, by doing good and doing business we contribute to the welfare and wellbeing of </w:t>
      </w:r>
      <w:r w:rsidRPr="00BA7F30">
        <w:rPr>
          <w:rFonts w:ascii="Lucida Sans" w:hAnsi="Lucida Sans"/>
          <w:iCs/>
          <w:lang w:val="en-GB"/>
        </w:rPr>
        <w:t xml:space="preserve">our own </w:t>
      </w:r>
      <w:r w:rsidRPr="00BA7F30">
        <w:rPr>
          <w:rFonts w:ascii="Lucida Sans" w:hAnsi="Lucida Sans"/>
          <w:lang w:val="en-GB"/>
        </w:rPr>
        <w:t>region, as well as to the people who live and work in it. The delta has challenged our region for centuries. As a result we have developed considerable expertise in finding solutions to problems in water management, food production, logistics, and of course urban development in general. We share these solutions with other metropolitan regions around the world.</w:t>
      </w:r>
    </w:p>
    <w:p w14:paraId="2857D496" w14:textId="77777777" w:rsidR="00B5080B" w:rsidRPr="00BA7F30" w:rsidRDefault="00B5080B" w:rsidP="00B5080B">
      <w:pPr>
        <w:pStyle w:val="Geenafstand"/>
        <w:rPr>
          <w:rFonts w:ascii="Lucida Sans" w:hAnsi="Lucida Sans"/>
          <w:lang w:val="en-GB"/>
        </w:rPr>
      </w:pPr>
    </w:p>
    <w:p w14:paraId="4C8347C6" w14:textId="45FA9219" w:rsidR="00B5080B" w:rsidRPr="00BA7F30" w:rsidRDefault="00B5080B" w:rsidP="00B5080B">
      <w:pPr>
        <w:pStyle w:val="Geenafstand"/>
        <w:rPr>
          <w:rFonts w:ascii="Lucida Sans" w:hAnsi="Lucida Sans"/>
          <w:b/>
          <w:lang w:val="en-GB"/>
        </w:rPr>
      </w:pPr>
      <w:r w:rsidRPr="00BA7F30">
        <w:rPr>
          <w:rFonts w:ascii="Lucida Sans" w:hAnsi="Lucida Sans"/>
          <w:b/>
          <w:lang w:val="en-GB"/>
        </w:rPr>
        <w:t>How</w:t>
      </w:r>
    </w:p>
    <w:p w14:paraId="63654321" w14:textId="77777777" w:rsidR="00B5080B" w:rsidRPr="00BA7F30" w:rsidRDefault="00B5080B" w:rsidP="00B5080B">
      <w:pPr>
        <w:pStyle w:val="Geenafstand"/>
        <w:rPr>
          <w:rFonts w:ascii="Lucida Sans" w:hAnsi="Lucida Sans"/>
          <w:lang w:val="en-GB"/>
        </w:rPr>
      </w:pPr>
      <w:r w:rsidRPr="00BA7F30">
        <w:rPr>
          <w:rFonts w:ascii="Lucida Sans" w:hAnsi="Lucida Sans"/>
          <w:lang w:val="en-GB"/>
        </w:rPr>
        <w:t>Thanks to our centuries of experience, we know deltas inside out and are familiar with the challenges and opportunities they present. Our delta region serves as a real-life testing ground. Finding solutions through collaboration is in our DNA; we’re always eager to make connections within the region and with the wider world. We collaborate across borders to tackle some of the biggest challenges in the world today. Our region hosts many great companies, knowledge institutions and talented, dedicated people. The cross-fertilisation between them enables us to come with innovative solutions. We invent, we test, we develop – and we deliver.</w:t>
      </w:r>
    </w:p>
    <w:p w14:paraId="3ECD3EC7" w14:textId="77777777" w:rsidR="00B5080B" w:rsidRPr="00BA7F30" w:rsidRDefault="00B5080B" w:rsidP="00B5080B">
      <w:pPr>
        <w:pStyle w:val="Geenafstand"/>
        <w:rPr>
          <w:rFonts w:ascii="Lucida Sans" w:hAnsi="Lucida Sans"/>
          <w:lang w:val="en-GB"/>
        </w:rPr>
      </w:pPr>
    </w:p>
    <w:p w14:paraId="62EE2072" w14:textId="51D01276" w:rsidR="00B5080B" w:rsidRPr="00BA7F30" w:rsidRDefault="00B5080B" w:rsidP="00B5080B">
      <w:pPr>
        <w:pStyle w:val="Geenafstand"/>
        <w:rPr>
          <w:rFonts w:ascii="Lucida Sans" w:hAnsi="Lucida Sans"/>
          <w:b/>
          <w:lang w:val="en-GB"/>
        </w:rPr>
      </w:pPr>
      <w:r w:rsidRPr="00BA7F30">
        <w:rPr>
          <w:rFonts w:ascii="Lucida Sans" w:hAnsi="Lucida Sans"/>
          <w:b/>
          <w:lang w:val="en-GB"/>
        </w:rPr>
        <w:t>What</w:t>
      </w:r>
    </w:p>
    <w:p w14:paraId="10B03B20" w14:textId="61B04C20" w:rsidR="009D1DC2" w:rsidRPr="00BA7F30" w:rsidRDefault="00B5080B" w:rsidP="00DF4CE9">
      <w:pPr>
        <w:pStyle w:val="Geenafstand"/>
        <w:rPr>
          <w:rFonts w:ascii="Lucida Sans" w:hAnsi="Lucida Sans"/>
          <w:lang w:val="en-GB"/>
        </w:rPr>
      </w:pPr>
      <w:r w:rsidRPr="00BA7F30">
        <w:rPr>
          <w:rFonts w:ascii="Lucida Sans" w:hAnsi="Lucida Sans"/>
          <w:lang w:val="en-GB"/>
        </w:rPr>
        <w:t>Our delta region in the western part of the Netherlands provides fertile ground for business and investment. The area is home to internationally renowned universities and knowledge institutions. The region offers close proximity, high density, good accessibility: a great deal of high-quality knowledge in a small geographical area. Our logistics facilities are respected around the world. The delta region boasts several strong clusters and ground-breaking expertise in the fields of food, health, maritime &amp; logistics, water management, security, and smart industry. With so many big players together in one location, connecting with our region means connecting with the world.</w:t>
      </w:r>
    </w:p>
    <w:sectPr w:rsidR="009D1DC2"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5757E"/>
    <w:rsid w:val="001640B6"/>
    <w:rsid w:val="001A6487"/>
    <w:rsid w:val="001D3FFC"/>
    <w:rsid w:val="001E0549"/>
    <w:rsid w:val="001F1414"/>
    <w:rsid w:val="00205317"/>
    <w:rsid w:val="002063DD"/>
    <w:rsid w:val="0023142A"/>
    <w:rsid w:val="0025198B"/>
    <w:rsid w:val="0025302C"/>
    <w:rsid w:val="00257733"/>
    <w:rsid w:val="00293223"/>
    <w:rsid w:val="002B681C"/>
    <w:rsid w:val="002C1574"/>
    <w:rsid w:val="002D52E5"/>
    <w:rsid w:val="00313188"/>
    <w:rsid w:val="00332F64"/>
    <w:rsid w:val="00352547"/>
    <w:rsid w:val="003540E0"/>
    <w:rsid w:val="003605BD"/>
    <w:rsid w:val="00363050"/>
    <w:rsid w:val="003631F0"/>
    <w:rsid w:val="00363843"/>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36478"/>
    <w:rsid w:val="00547240"/>
    <w:rsid w:val="00590346"/>
    <w:rsid w:val="005B18E4"/>
    <w:rsid w:val="005D04DF"/>
    <w:rsid w:val="006022F1"/>
    <w:rsid w:val="00667371"/>
    <w:rsid w:val="006E0681"/>
    <w:rsid w:val="006F0D55"/>
    <w:rsid w:val="006F216C"/>
    <w:rsid w:val="006F3078"/>
    <w:rsid w:val="007326C3"/>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76264"/>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2C9A"/>
    <w:rsid w:val="00BF56F5"/>
    <w:rsid w:val="00C73252"/>
    <w:rsid w:val="00C77760"/>
    <w:rsid w:val="00CF2733"/>
    <w:rsid w:val="00D613C2"/>
    <w:rsid w:val="00D615D1"/>
    <w:rsid w:val="00D63645"/>
    <w:rsid w:val="00D8063E"/>
    <w:rsid w:val="00D824A8"/>
    <w:rsid w:val="00D94BB9"/>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C3740"/>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18402210-7cef-487d-a1ac-abc3487ec14d"/>
    <ds:schemaRef ds:uri="http://purl.org/dc/elements/1.1/"/>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2017-06-21T16:07:00Z</dcterms:created>
  <dcterms:modified xsi:type="dcterms:W3CDTF">2017-06-21T16:07:00Z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